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0" w:firstLine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SpiritCare sends out a letter of affirmation and honorarium to Retired Ministers and Spouses celebrating their 50th Wedding Anniversary. Please notify our office or your State SpiritCare Representative.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